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Aan het College van Burgemeester en Wethouders en aan de leden van de Gemeenteraad van de gemeente Steenbergen</w:t>
      </w:r>
    </w:p>
    <w:p w:rsidR="00781562" w:rsidRPr="00781562" w:rsidRDefault="00781562" w:rsidP="00781562">
      <w:pPr>
        <w:rPr>
          <w:rFonts w:ascii="Calibri" w:eastAsia="Times New Roman" w:hAnsi="Calibri" w:cs="Calibri"/>
          <w:color w:val="000000"/>
          <w:sz w:val="22"/>
          <w:szCs w:val="22"/>
          <w:lang w:eastAsia="nl-NL"/>
        </w:rPr>
      </w:pP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Geacht college en geachte leden van de gemeenteraad,</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Betreft: </w:t>
      </w:r>
      <w:r w:rsidRPr="00781562">
        <w:rPr>
          <w:rFonts w:ascii="Calibri" w:eastAsia="Times New Roman" w:hAnsi="Calibri" w:cs="Calibri"/>
          <w:b/>
          <w:bCs/>
          <w:color w:val="000000"/>
          <w:sz w:val="22"/>
          <w:szCs w:val="22"/>
          <w:u w:val="single"/>
          <w:lang w:eastAsia="nl-NL"/>
        </w:rPr>
        <w:t>Zienswijze Visie Energie en Ruimte.</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971D6D" w:rsidP="00781562">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Wij </w:t>
      </w:r>
      <w:r w:rsidR="00781562" w:rsidRPr="00781562">
        <w:rPr>
          <w:rFonts w:ascii="Calibri" w:eastAsia="Times New Roman" w:hAnsi="Calibri" w:cs="Calibri"/>
          <w:color w:val="000000"/>
          <w:sz w:val="22"/>
          <w:szCs w:val="22"/>
          <w:lang w:eastAsia="nl-NL"/>
        </w:rPr>
        <w:t>heb</w:t>
      </w:r>
      <w:r>
        <w:rPr>
          <w:rFonts w:ascii="Calibri" w:eastAsia="Times New Roman" w:hAnsi="Calibri" w:cs="Calibri"/>
          <w:color w:val="000000"/>
          <w:sz w:val="22"/>
          <w:szCs w:val="22"/>
          <w:lang w:eastAsia="nl-NL"/>
        </w:rPr>
        <w:t>ben</w:t>
      </w:r>
      <w:r w:rsidR="00781562" w:rsidRPr="00781562">
        <w:rPr>
          <w:rFonts w:ascii="Calibri" w:eastAsia="Times New Roman" w:hAnsi="Calibri" w:cs="Calibri"/>
          <w:color w:val="000000"/>
          <w:sz w:val="22"/>
          <w:szCs w:val="22"/>
          <w:lang w:eastAsia="nl-NL"/>
        </w:rPr>
        <w:t xml:space="preserve"> kennisgenomen van de Visie Energie en Ruimte BBM1901244 alsmede van </w:t>
      </w:r>
      <w:r w:rsidR="00781562">
        <w:rPr>
          <w:rFonts w:ascii="Calibri" w:eastAsia="Times New Roman" w:hAnsi="Calibri" w:cs="Calibri"/>
          <w:color w:val="000000"/>
          <w:sz w:val="22"/>
          <w:szCs w:val="22"/>
          <w:lang w:eastAsia="nl-NL"/>
        </w:rPr>
        <w:t>het Raadsvoorstel en de bijlage met het overzicht van initiatieven</w:t>
      </w:r>
      <w:r w:rsidR="00781562" w:rsidRPr="00781562">
        <w:rPr>
          <w:rFonts w:ascii="Calibri" w:eastAsia="Times New Roman" w:hAnsi="Calibri" w:cs="Calibri"/>
          <w:color w:val="000000"/>
          <w:sz w:val="22"/>
          <w:szCs w:val="22"/>
          <w:lang w:eastAsia="nl-NL"/>
        </w:rPr>
        <w:t xml:space="preserve">. Omdat </w:t>
      </w:r>
      <w:r>
        <w:rPr>
          <w:rFonts w:ascii="Calibri" w:eastAsia="Times New Roman" w:hAnsi="Calibri" w:cs="Calibri"/>
          <w:color w:val="000000"/>
          <w:sz w:val="22"/>
          <w:szCs w:val="22"/>
          <w:lang w:eastAsia="nl-NL"/>
        </w:rPr>
        <w:t xml:space="preserve">we </w:t>
      </w:r>
      <w:r w:rsidR="00781562" w:rsidRPr="00781562">
        <w:rPr>
          <w:rFonts w:ascii="Calibri" w:eastAsia="Times New Roman" w:hAnsi="Calibri" w:cs="Calibri"/>
          <w:color w:val="000000"/>
          <w:sz w:val="22"/>
          <w:szCs w:val="22"/>
          <w:lang w:eastAsia="nl-NL"/>
        </w:rPr>
        <w:t>er zelf won</w:t>
      </w:r>
      <w:r>
        <w:rPr>
          <w:rFonts w:ascii="Calibri" w:eastAsia="Times New Roman" w:hAnsi="Calibri" w:cs="Calibri"/>
          <w:color w:val="000000"/>
          <w:sz w:val="22"/>
          <w:szCs w:val="22"/>
          <w:lang w:eastAsia="nl-NL"/>
        </w:rPr>
        <w:t>en</w:t>
      </w:r>
      <w:r w:rsidR="00781562" w:rsidRPr="00781562">
        <w:rPr>
          <w:rFonts w:ascii="Calibri" w:eastAsia="Times New Roman" w:hAnsi="Calibri" w:cs="Calibri"/>
          <w:color w:val="000000"/>
          <w:sz w:val="22"/>
          <w:szCs w:val="22"/>
          <w:lang w:eastAsia="nl-NL"/>
        </w:rPr>
        <w:t xml:space="preserve">, zijn </w:t>
      </w:r>
      <w:r>
        <w:rPr>
          <w:rFonts w:ascii="Calibri" w:eastAsia="Times New Roman" w:hAnsi="Calibri" w:cs="Calibri"/>
          <w:color w:val="000000"/>
          <w:sz w:val="22"/>
          <w:szCs w:val="22"/>
          <w:lang w:eastAsia="nl-NL"/>
        </w:rPr>
        <w:t>onze</w:t>
      </w:r>
      <w:r w:rsidR="00781562" w:rsidRPr="00781562">
        <w:rPr>
          <w:rFonts w:ascii="Calibri" w:eastAsia="Times New Roman" w:hAnsi="Calibri" w:cs="Calibri"/>
          <w:color w:val="000000"/>
          <w:sz w:val="22"/>
          <w:szCs w:val="22"/>
          <w:lang w:eastAsia="nl-NL"/>
        </w:rPr>
        <w:t xml:space="preserve"> bezwaren </w:t>
      </w:r>
      <w:r w:rsidR="00781562" w:rsidRPr="00781562">
        <w:rPr>
          <w:rFonts w:ascii="Calibri" w:eastAsia="Times New Roman" w:hAnsi="Calibri" w:cs="Calibri"/>
          <w:b/>
          <w:bCs/>
          <w:color w:val="000000"/>
          <w:sz w:val="22"/>
          <w:szCs w:val="22"/>
          <w:lang w:eastAsia="nl-NL"/>
        </w:rPr>
        <w:t>qua voorbeelden</w:t>
      </w:r>
      <w:r w:rsidR="00781562" w:rsidRPr="00781562">
        <w:rPr>
          <w:rFonts w:ascii="Calibri" w:eastAsia="Times New Roman" w:hAnsi="Calibri" w:cs="Calibri"/>
          <w:color w:val="000000"/>
          <w:sz w:val="22"/>
          <w:szCs w:val="22"/>
          <w:lang w:eastAsia="nl-NL"/>
        </w:rPr>
        <w:t> grotendeels gericht op uw voorgenomen activiteiten in de polders van de kern Dinteloord.</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xml:space="preserve">Het eerste wat in </w:t>
      </w:r>
      <w:r w:rsidR="00971D6D">
        <w:rPr>
          <w:rFonts w:ascii="Calibri" w:eastAsia="Times New Roman" w:hAnsi="Calibri" w:cs="Calibri"/>
          <w:color w:val="000000"/>
          <w:sz w:val="22"/>
          <w:szCs w:val="22"/>
          <w:lang w:eastAsia="nl-NL"/>
        </w:rPr>
        <w:t>ons</w:t>
      </w:r>
      <w:r w:rsidRPr="00781562">
        <w:rPr>
          <w:rFonts w:ascii="Calibri" w:eastAsia="Times New Roman" w:hAnsi="Calibri" w:cs="Calibri"/>
          <w:color w:val="000000"/>
          <w:sz w:val="22"/>
          <w:szCs w:val="22"/>
          <w:lang w:eastAsia="nl-NL"/>
        </w:rPr>
        <w:t xml:space="preserve"> op kwam toen </w:t>
      </w:r>
      <w:r w:rsidR="00971D6D">
        <w:rPr>
          <w:rFonts w:ascii="Calibri" w:eastAsia="Times New Roman" w:hAnsi="Calibri" w:cs="Calibri"/>
          <w:color w:val="000000"/>
          <w:sz w:val="22"/>
          <w:szCs w:val="22"/>
          <w:lang w:eastAsia="nl-NL"/>
        </w:rPr>
        <w:t>we</w:t>
      </w:r>
      <w:r w:rsidRPr="00781562">
        <w:rPr>
          <w:rFonts w:ascii="Calibri" w:eastAsia="Times New Roman" w:hAnsi="Calibri" w:cs="Calibri"/>
          <w:color w:val="000000"/>
          <w:sz w:val="22"/>
          <w:szCs w:val="22"/>
          <w:lang w:eastAsia="nl-NL"/>
        </w:rPr>
        <w:t xml:space="preserve"> de stukken la</w:t>
      </w:r>
      <w:r w:rsidR="00971D6D">
        <w:rPr>
          <w:rFonts w:ascii="Calibri" w:eastAsia="Times New Roman" w:hAnsi="Calibri" w:cs="Calibri"/>
          <w:color w:val="000000"/>
          <w:sz w:val="22"/>
          <w:szCs w:val="22"/>
          <w:lang w:eastAsia="nl-NL"/>
        </w:rPr>
        <w:t>zen</w:t>
      </w:r>
      <w:r w:rsidRPr="00781562">
        <w:rPr>
          <w:rFonts w:ascii="Calibri" w:eastAsia="Times New Roman" w:hAnsi="Calibri" w:cs="Calibri"/>
          <w:color w:val="000000"/>
          <w:sz w:val="22"/>
          <w:szCs w:val="22"/>
          <w:lang w:eastAsia="nl-NL"/>
        </w:rPr>
        <w:t xml:space="preserve"> was: “ De postzegel op aarde gaat de wereld verbeteren en het grootste deel van de wereld om ons heen doet het in ieder geval niet zoals wij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Toch betekent dit niet, dat wij als ‘postzegel’ niets moeten doen. Dat spreekt vanzelf, maar waar het om gaat, is de mate waarin én het behoud van de menselijke maat want ook de mens behoort immers tot de natuur.</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Het is logisch dat ook de gemeente Steenbergen in de energietransitie een rol moet spelen, dat begrijpt iedereen, maar óók in Steenbergen zou de dirigent rekening moeten houden met wat het orkest wil spelen.</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In de kern Dinteloord hebben sinds 2010 plannen gecirculeerd om windmolens te bouwen en de afgelopen jaren is daar de zonne-energie bijgekomen. Was voorheen een zonneweide een gazon waarop de mens zich, al genietend van het mooie weer, kon verpozen, nu wordt het straks een enorm stuk land waarop onafzienbare rijen zonnecollectoren zijn geplaatst. Voor de mens is daar dan geen plaats meer.</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xml:space="preserve">Toch betekent dat niet, dat </w:t>
      </w:r>
      <w:r w:rsidR="00971D6D">
        <w:rPr>
          <w:rFonts w:ascii="Calibri" w:eastAsia="Times New Roman" w:hAnsi="Calibri" w:cs="Calibri"/>
          <w:color w:val="000000"/>
          <w:sz w:val="22"/>
          <w:szCs w:val="22"/>
          <w:lang w:eastAsia="nl-NL"/>
        </w:rPr>
        <w:t>we</w:t>
      </w:r>
      <w:r w:rsidRPr="00781562">
        <w:rPr>
          <w:rFonts w:ascii="Calibri" w:eastAsia="Times New Roman" w:hAnsi="Calibri" w:cs="Calibri"/>
          <w:color w:val="000000"/>
          <w:sz w:val="22"/>
          <w:szCs w:val="22"/>
          <w:lang w:eastAsia="nl-NL"/>
        </w:rPr>
        <w:t xml:space="preserve"> tegen wind- of zonne-energie </w:t>
      </w:r>
      <w:r w:rsidR="00971D6D">
        <w:rPr>
          <w:rFonts w:ascii="Calibri" w:eastAsia="Times New Roman" w:hAnsi="Calibri" w:cs="Calibri"/>
          <w:color w:val="000000"/>
          <w:sz w:val="22"/>
          <w:szCs w:val="22"/>
          <w:lang w:eastAsia="nl-NL"/>
        </w:rPr>
        <w:t>zijn</w:t>
      </w:r>
      <w:r w:rsidRPr="00781562">
        <w:rPr>
          <w:rFonts w:ascii="Calibri" w:eastAsia="Times New Roman" w:hAnsi="Calibri" w:cs="Calibri"/>
          <w:color w:val="000000"/>
          <w:sz w:val="22"/>
          <w:szCs w:val="22"/>
          <w:lang w:eastAsia="nl-NL"/>
        </w:rPr>
        <w:t>. Natuurlijk niet, maar in en om Dinteloord staan inmiddels genoeg windmolens. Alleen al de redelijkheid en billijkheid gebiedt dat het zo genoeg is.</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En waar dan eventueel de zonneweides zouden kunnen komen? Welnu, het liefst niet op vruchtbare landbouwgrond, de bron van ons voedsel, maar wel op bij voorkeur niet in het zicht liggende reststukken grond die nauwelijks een ander doel dienen. Op daken van overheidsgebouwen, op loodsen, op benzinestations of noem maar op.</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Maar zeker </w:t>
      </w:r>
      <w:r w:rsidRPr="00781562">
        <w:rPr>
          <w:rFonts w:ascii="Calibri" w:eastAsia="Times New Roman" w:hAnsi="Calibri" w:cs="Calibri"/>
          <w:b/>
          <w:bCs/>
          <w:color w:val="000000"/>
          <w:sz w:val="22"/>
          <w:szCs w:val="22"/>
          <w:lang w:eastAsia="nl-NL"/>
        </w:rPr>
        <w:t>niet</w:t>
      </w:r>
      <w:r w:rsidRPr="00781562">
        <w:rPr>
          <w:rFonts w:ascii="Calibri" w:eastAsia="Times New Roman" w:hAnsi="Calibri" w:cs="Calibri"/>
          <w:color w:val="000000"/>
          <w:sz w:val="22"/>
          <w:szCs w:val="22"/>
          <w:lang w:eastAsia="nl-NL"/>
        </w:rPr>
        <w:t> op plaatsen waar mensen wandelen, recreëren, nabij de bebouwde kom of op plaatsen waar veel mensen langskomen of rijden, dus niet in het directe zicht. Denk daarbij altijd aan de mens als onderdeel van de natuur en aan het behouden van de menselijke maat.</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Neem voor het plaatsen van windmolens het dorp Dinteloord als voorbeeld. Op het grondgebied van de voormalige gemeente Dinteloord en Prinsenland staan op dit moment maar liefst 11 windmolens. Als elke kern, elk dorp of elke stad in Nederland datzelfde aantal molens zou hebben, zou Nederland bestaan uit één groot bos van windmolens.</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Je kunt met eenvoud stellen dat Dinteloord wel voldoende heeft gedaan, vooral als je daar de cumulatieve omstandigheden bij optelt. Vele tientallen windmolens zijn aan de horizon zichtbaar en vijf daarvan staan zelfs op de erfgrens net over het water nabij het AFC.</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lastRenderedPageBreak/>
        <w:t xml:space="preserve">Reden temeer om te mogen stellen: ‘ genoeg is genoeg ‘ en dat is precies zoals </w:t>
      </w:r>
      <w:r w:rsidR="00971D6D">
        <w:rPr>
          <w:rFonts w:ascii="Calibri" w:eastAsia="Times New Roman" w:hAnsi="Calibri" w:cs="Calibri"/>
          <w:color w:val="000000"/>
          <w:sz w:val="22"/>
          <w:szCs w:val="22"/>
          <w:lang w:eastAsia="nl-NL"/>
        </w:rPr>
        <w:t>we</w:t>
      </w:r>
      <w:r w:rsidRPr="00781562">
        <w:rPr>
          <w:rFonts w:ascii="Calibri" w:eastAsia="Times New Roman" w:hAnsi="Calibri" w:cs="Calibri"/>
          <w:color w:val="000000"/>
          <w:sz w:val="22"/>
          <w:szCs w:val="22"/>
          <w:lang w:eastAsia="nl-NL"/>
        </w:rPr>
        <w:t xml:space="preserve"> het voel</w:t>
      </w:r>
      <w:r w:rsidR="00971D6D">
        <w:rPr>
          <w:rFonts w:ascii="Calibri" w:eastAsia="Times New Roman" w:hAnsi="Calibri" w:cs="Calibri"/>
          <w:color w:val="000000"/>
          <w:sz w:val="22"/>
          <w:szCs w:val="22"/>
          <w:lang w:eastAsia="nl-NL"/>
        </w:rPr>
        <w:t>en</w:t>
      </w:r>
      <w:r w:rsidRPr="00781562">
        <w:rPr>
          <w:rFonts w:ascii="Calibri" w:eastAsia="Times New Roman" w:hAnsi="Calibri" w:cs="Calibri"/>
          <w:color w:val="000000"/>
          <w:sz w:val="22"/>
          <w:szCs w:val="22"/>
          <w:lang w:eastAsia="nl-NL"/>
        </w:rPr>
        <w:t xml:space="preserve"> en waarom </w:t>
      </w:r>
      <w:r w:rsidR="00971D6D">
        <w:rPr>
          <w:rFonts w:ascii="Calibri" w:eastAsia="Times New Roman" w:hAnsi="Calibri" w:cs="Calibri"/>
          <w:color w:val="000000"/>
          <w:sz w:val="22"/>
          <w:szCs w:val="22"/>
          <w:lang w:eastAsia="nl-NL"/>
        </w:rPr>
        <w:t>we</w:t>
      </w:r>
      <w:r w:rsidRPr="00781562">
        <w:rPr>
          <w:rFonts w:ascii="Calibri" w:eastAsia="Times New Roman" w:hAnsi="Calibri" w:cs="Calibri"/>
          <w:color w:val="000000"/>
          <w:sz w:val="22"/>
          <w:szCs w:val="22"/>
          <w:lang w:eastAsia="nl-NL"/>
        </w:rPr>
        <w:t xml:space="preserve"> reeds nu bezwaar mak</w:t>
      </w:r>
      <w:r w:rsidR="00971D6D">
        <w:rPr>
          <w:rFonts w:ascii="Calibri" w:eastAsia="Times New Roman" w:hAnsi="Calibri" w:cs="Calibri"/>
          <w:color w:val="000000"/>
          <w:sz w:val="22"/>
          <w:szCs w:val="22"/>
          <w:lang w:eastAsia="nl-NL"/>
        </w:rPr>
        <w:t>en</w:t>
      </w:r>
      <w:r w:rsidRPr="00781562">
        <w:rPr>
          <w:rFonts w:ascii="Calibri" w:eastAsia="Times New Roman" w:hAnsi="Calibri" w:cs="Calibri"/>
          <w:color w:val="000000"/>
          <w:sz w:val="22"/>
          <w:szCs w:val="22"/>
          <w:lang w:eastAsia="nl-NL"/>
        </w:rPr>
        <w:t xml:space="preserve"> tegen uw plannen. Voorts worden er nu plannen gepubliceerd zonder dat de inwoners goed zijn geïnformeerd. Plaats dat in het kader van de alom besproken inspraak en burgerparticipatie en ieder weldenkend mens zal begrijpen dat het zo niet kan en niet moet.</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xml:space="preserve">Alleen samen met de inwoners kun je als overheid iets bereiken. Laat je dat na dan vraag je om conflicten met je inwoners en verlies je het vertrouwen. Denk daarbij als voorbeeld aan het gehele proces rond de voorgenomen bouw van de veel te hoge windturbines in de </w:t>
      </w:r>
      <w:proofErr w:type="spellStart"/>
      <w:r w:rsidRPr="00781562">
        <w:rPr>
          <w:rFonts w:ascii="Calibri" w:eastAsia="Times New Roman" w:hAnsi="Calibri" w:cs="Calibri"/>
          <w:color w:val="000000"/>
          <w:sz w:val="22"/>
          <w:szCs w:val="22"/>
          <w:lang w:eastAsia="nl-NL"/>
        </w:rPr>
        <w:t>Karolinapolder</w:t>
      </w:r>
      <w:proofErr w:type="spellEnd"/>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xml:space="preserve">In de polders van Dinteloord komen, als uw plannen zouden doorgaan, op termijn nóg meer molens. Dat is voor </w:t>
      </w:r>
      <w:r w:rsidR="00971D6D">
        <w:rPr>
          <w:rFonts w:ascii="Calibri" w:eastAsia="Times New Roman" w:hAnsi="Calibri" w:cs="Calibri"/>
          <w:color w:val="000000"/>
          <w:sz w:val="22"/>
          <w:szCs w:val="22"/>
          <w:lang w:eastAsia="nl-NL"/>
        </w:rPr>
        <w:t>ons</w:t>
      </w:r>
      <w:r w:rsidRPr="00781562">
        <w:rPr>
          <w:rFonts w:ascii="Calibri" w:eastAsia="Times New Roman" w:hAnsi="Calibri" w:cs="Calibri"/>
          <w:color w:val="000000"/>
          <w:sz w:val="22"/>
          <w:szCs w:val="22"/>
          <w:lang w:eastAsia="nl-NL"/>
        </w:rPr>
        <w:t xml:space="preserve"> onacceptabel. Als voorbeeld uit het raadsprogramma, in de Drievriendenpolder mogen er van u als bestuurders en volksvertegenwoordigers nog 7 stuks van 200 meter plus komen. Ook voor elders in de polders zijn overigens plannen.</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Zonneweides komen zo’n beetje overal. Niet uit het zicht, maar in het zicht en op plaatsen waar de inwoners nu nog kunnen recreëren en wandelen. Ronduit schokkend!</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Het gemeentebestuur en de gemeenteraad moeten het grondgebied en de rechten van de burgers die er wonen beschermen en dat gebeurt klaarblijkelijk niet.</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Eind deze maand gaat de gemeenteraad een beeldvorm</w:t>
      </w:r>
      <w:bookmarkStart w:id="0" w:name="_GoBack"/>
      <w:bookmarkEnd w:id="0"/>
      <w:r w:rsidRPr="00781562">
        <w:rPr>
          <w:rFonts w:ascii="Calibri" w:eastAsia="Times New Roman" w:hAnsi="Calibri" w:cs="Calibri"/>
          <w:color w:val="000000"/>
          <w:sz w:val="22"/>
          <w:szCs w:val="22"/>
          <w:lang w:eastAsia="nl-NL"/>
        </w:rPr>
        <w:t xml:space="preserve">ende vergadering organiseren. De burgers verwachten een bijeenkomst gelijk aan die </w:t>
      </w:r>
      <w:r w:rsidR="00971D6D" w:rsidRPr="00781562">
        <w:rPr>
          <w:rFonts w:ascii="Calibri" w:eastAsia="Times New Roman" w:hAnsi="Calibri" w:cs="Calibri"/>
          <w:color w:val="000000"/>
          <w:sz w:val="22"/>
          <w:szCs w:val="22"/>
          <w:lang w:eastAsia="nl-NL"/>
        </w:rPr>
        <w:t>hebben plaatsgevonden</w:t>
      </w:r>
      <w:r w:rsidR="00971D6D" w:rsidRPr="00781562">
        <w:rPr>
          <w:rFonts w:ascii="Calibri" w:eastAsia="Times New Roman" w:hAnsi="Calibri" w:cs="Calibri"/>
          <w:color w:val="000000"/>
          <w:sz w:val="22"/>
          <w:szCs w:val="22"/>
          <w:lang w:eastAsia="nl-NL"/>
        </w:rPr>
        <w:t xml:space="preserve"> </w:t>
      </w:r>
      <w:r w:rsidRPr="00781562">
        <w:rPr>
          <w:rFonts w:ascii="Calibri" w:eastAsia="Times New Roman" w:hAnsi="Calibri" w:cs="Calibri"/>
          <w:color w:val="000000"/>
          <w:sz w:val="22"/>
          <w:szCs w:val="22"/>
          <w:lang w:eastAsia="nl-NL"/>
        </w:rPr>
        <w:t xml:space="preserve">voor de komst van de windmolens in de </w:t>
      </w:r>
      <w:proofErr w:type="spellStart"/>
      <w:r w:rsidRPr="00781562">
        <w:rPr>
          <w:rFonts w:ascii="Calibri" w:eastAsia="Times New Roman" w:hAnsi="Calibri" w:cs="Calibri"/>
          <w:color w:val="000000"/>
          <w:sz w:val="22"/>
          <w:szCs w:val="22"/>
          <w:lang w:eastAsia="nl-NL"/>
        </w:rPr>
        <w:t>Karolinapolder</w:t>
      </w:r>
      <w:proofErr w:type="spellEnd"/>
      <w:r w:rsidRPr="00781562">
        <w:rPr>
          <w:rFonts w:ascii="Calibri" w:eastAsia="Times New Roman" w:hAnsi="Calibri" w:cs="Calibri"/>
          <w:color w:val="000000"/>
          <w:sz w:val="22"/>
          <w:szCs w:val="22"/>
          <w:lang w:eastAsia="nl-NL"/>
        </w:rPr>
        <w:t xml:space="preserve"> en de vestiging van arbeidsmigranten. Helaas is niets minder waar.</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Het wordt een bijeenkomst waarin de gemeente gaat uitleggen wat het klimaatakkoord inhoudt en wat Steenbergen hiermee gaat doen. Aansluitend gaan initiatiefnemers de burger vertellen hoe goed zij zijn en hoeveel zij weten. Hun streven is niet om het voor de leef- en woonomgeving zo aantrekkelijk mogelijk te houden maar om een zo groot mogelijk graantje mee te pikken.</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xml:space="preserve">Naar </w:t>
      </w:r>
      <w:r w:rsidR="00971D6D">
        <w:rPr>
          <w:rFonts w:ascii="Calibri" w:eastAsia="Times New Roman" w:hAnsi="Calibri" w:cs="Calibri"/>
          <w:color w:val="000000"/>
          <w:sz w:val="22"/>
          <w:szCs w:val="22"/>
          <w:lang w:eastAsia="nl-NL"/>
        </w:rPr>
        <w:t>onze</w:t>
      </w:r>
      <w:r w:rsidRPr="00781562">
        <w:rPr>
          <w:rFonts w:ascii="Calibri" w:eastAsia="Times New Roman" w:hAnsi="Calibri" w:cs="Calibri"/>
          <w:color w:val="000000"/>
          <w:sz w:val="22"/>
          <w:szCs w:val="22"/>
          <w:lang w:eastAsia="nl-NL"/>
        </w:rPr>
        <w:t xml:space="preserve"> mening verhoudt deze wijze van besturen zich niet met de rechten van de inwoners en al helemaal niet met inspraak en burgerparticipatie.</w:t>
      </w:r>
    </w:p>
    <w:p w:rsidR="00781562" w:rsidRPr="00781562" w:rsidRDefault="00781562" w:rsidP="00781562">
      <w:pPr>
        <w:rPr>
          <w:rFonts w:ascii="Calibri" w:eastAsia="Times New Roman" w:hAnsi="Calibri" w:cs="Calibri"/>
          <w:color w:val="000000"/>
          <w:sz w:val="22"/>
          <w:szCs w:val="22"/>
          <w:lang w:eastAsia="nl-NL"/>
        </w:rPr>
      </w:pPr>
      <w:r w:rsidRPr="00781562">
        <w:rPr>
          <w:rFonts w:ascii="Calibri" w:eastAsia="Times New Roman" w:hAnsi="Calibri" w:cs="Calibri"/>
          <w:color w:val="000000"/>
          <w:sz w:val="22"/>
          <w:szCs w:val="22"/>
          <w:lang w:eastAsia="nl-NL"/>
        </w:rPr>
        <w:t> </w:t>
      </w:r>
    </w:p>
    <w:p w:rsidR="00971D6D" w:rsidRDefault="00781562" w:rsidP="00971D6D">
      <w:pPr>
        <w:rPr>
          <w:rFonts w:ascii="Calibri" w:eastAsiaTheme="minorEastAsia" w:hAnsi="Calibri" w:cs="Calibri"/>
          <w:noProof/>
          <w:color w:val="000000"/>
          <w:sz w:val="22"/>
          <w:szCs w:val="22"/>
          <w:lang w:eastAsia="nl-NL"/>
        </w:rPr>
      </w:pPr>
      <w:r w:rsidRPr="00781562">
        <w:rPr>
          <w:rFonts w:ascii="Calibri" w:eastAsia="Times New Roman" w:hAnsi="Calibri" w:cs="Calibri"/>
          <w:color w:val="000000"/>
          <w:sz w:val="22"/>
          <w:szCs w:val="22"/>
          <w:lang w:eastAsia="nl-NL"/>
        </w:rPr>
        <w:t>Met vriendelijke groet,</w:t>
      </w:r>
      <w:r w:rsidR="00971D6D">
        <w:rPr>
          <w:rFonts w:ascii="Calibri" w:eastAsia="Times New Roman" w:hAnsi="Calibri" w:cs="Calibri"/>
          <w:color w:val="000000"/>
          <w:sz w:val="22"/>
          <w:szCs w:val="22"/>
          <w:lang w:eastAsia="nl-NL"/>
        </w:rPr>
        <w:br/>
      </w:r>
      <w:r w:rsidR="00971D6D">
        <w:rPr>
          <w:rFonts w:ascii="Calibri" w:eastAsia="Times New Roman" w:hAnsi="Calibri" w:cs="Calibri"/>
          <w:color w:val="000000"/>
          <w:sz w:val="22"/>
          <w:szCs w:val="22"/>
          <w:lang w:eastAsia="nl-NL"/>
        </w:rPr>
        <w:br/>
        <w:t>Leon Aanraad</w:t>
      </w:r>
      <w:r w:rsidR="00971D6D">
        <w:rPr>
          <w:rFonts w:ascii="Calibri" w:eastAsia="Times New Roman" w:hAnsi="Calibri" w:cs="Calibri"/>
          <w:color w:val="000000"/>
          <w:sz w:val="22"/>
          <w:szCs w:val="22"/>
          <w:lang w:eastAsia="nl-NL"/>
        </w:rPr>
        <w:br/>
      </w:r>
      <w:bookmarkStart w:id="1" w:name="_MailAutoSig"/>
      <w:r w:rsidR="00971D6D">
        <w:rPr>
          <w:rFonts w:ascii="Calibri" w:eastAsiaTheme="minorEastAsia" w:hAnsi="Calibri" w:cs="Calibri"/>
          <w:noProof/>
          <w:color w:val="000000"/>
          <w:sz w:val="22"/>
          <w:szCs w:val="22"/>
          <w:lang w:eastAsia="nl-NL"/>
        </w:rPr>
        <w:t>Zwingelstraat 4</w:t>
      </w:r>
    </w:p>
    <w:p w:rsidR="00564512" w:rsidRPr="00971D6D" w:rsidRDefault="00971D6D" w:rsidP="00971D6D">
      <w:pPr>
        <w:rPr>
          <w:sz w:val="22"/>
          <w:szCs w:val="22"/>
        </w:rPr>
      </w:pPr>
      <w:r>
        <w:rPr>
          <w:rFonts w:ascii="Calibri" w:eastAsiaTheme="minorEastAsia" w:hAnsi="Calibri" w:cs="Calibri"/>
          <w:noProof/>
          <w:color w:val="000000"/>
          <w:sz w:val="22"/>
          <w:szCs w:val="22"/>
          <w:lang w:eastAsia="nl-NL"/>
        </w:rPr>
        <w:t>4671 KL Dinteloord</w:t>
      </w:r>
      <w:r>
        <w:rPr>
          <w:rFonts w:ascii="Calibri" w:eastAsiaTheme="minorEastAsia" w:hAnsi="Calibri" w:cs="Calibri"/>
          <w:noProof/>
          <w:color w:val="000000"/>
          <w:sz w:val="22"/>
          <w:szCs w:val="22"/>
          <w:lang w:eastAsia="nl-NL"/>
        </w:rPr>
        <w:br/>
      </w:r>
      <w:r>
        <w:rPr>
          <w:rFonts w:ascii="Calibri" w:eastAsiaTheme="minorEastAsia" w:hAnsi="Calibri" w:cs="Calibri"/>
          <w:noProof/>
          <w:color w:val="000000"/>
          <w:sz w:val="22"/>
          <w:szCs w:val="22"/>
          <w:lang w:eastAsia="nl-NL"/>
        </w:rPr>
        <w:br/>
      </w:r>
      <w:r>
        <w:rPr>
          <w:rFonts w:ascii="Calibri" w:eastAsiaTheme="minorEastAsia" w:hAnsi="Calibri" w:cs="Calibri"/>
          <w:noProof/>
          <w:color w:val="000000"/>
          <w:sz w:val="18"/>
          <w:szCs w:val="18"/>
          <w:lang w:eastAsia="nl-NL"/>
        </w:rPr>
        <w:t>voorzitter VWBLD</w:t>
      </w:r>
      <w:r>
        <w:rPr>
          <w:rFonts w:ascii="Calibri" w:eastAsiaTheme="minorEastAsia" w:hAnsi="Calibri" w:cs="Calibri"/>
          <w:noProof/>
          <w:sz w:val="22"/>
          <w:szCs w:val="22"/>
          <w:lang w:eastAsia="nl-NL"/>
        </w:rPr>
        <w:br/>
      </w:r>
      <w:hyperlink r:id="rId4" w:history="1">
        <w:r>
          <w:rPr>
            <w:rStyle w:val="Hyperlink"/>
            <w:rFonts w:ascii="Calibri" w:eastAsiaTheme="minorEastAsia" w:hAnsi="Calibri" w:cs="Calibri"/>
            <w:noProof/>
            <w:color w:val="0563C1"/>
            <w:sz w:val="22"/>
            <w:szCs w:val="22"/>
            <w:lang w:eastAsia="nl-NL"/>
          </w:rPr>
          <w:t>http://www.vwbld.nl</w:t>
        </w:r>
      </w:hyperlink>
      <w:r>
        <w:rPr>
          <w:rFonts w:ascii="Calibri" w:eastAsiaTheme="minorEastAsia" w:hAnsi="Calibri" w:cs="Calibri"/>
          <w:noProof/>
          <w:color w:val="0563C1"/>
          <w:sz w:val="21"/>
          <w:szCs w:val="21"/>
          <w:u w:val="single"/>
          <w:lang w:eastAsia="nl-NL"/>
        </w:rPr>
        <w:t xml:space="preserve"> </w:t>
      </w:r>
      <w:bookmarkEnd w:id="1"/>
    </w:p>
    <w:sectPr w:rsidR="00564512" w:rsidRPr="00971D6D" w:rsidSect="00AE781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62"/>
    <w:rsid w:val="00417409"/>
    <w:rsid w:val="004F76AC"/>
    <w:rsid w:val="00564512"/>
    <w:rsid w:val="00781562"/>
    <w:rsid w:val="007960D4"/>
    <w:rsid w:val="007E0390"/>
    <w:rsid w:val="00971D6D"/>
    <w:rsid w:val="00AE7819"/>
    <w:rsid w:val="00D16F25"/>
    <w:rsid w:val="00FA3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E92A7"/>
  <w15:chartTrackingRefBased/>
  <w15:docId w15:val="{561698F2-6B2C-674E-9213-0F17FB48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81562"/>
  </w:style>
  <w:style w:type="character" w:styleId="Hyperlink">
    <w:name w:val="Hyperlink"/>
    <w:basedOn w:val="Standaardalinea-lettertype"/>
    <w:uiPriority w:val="99"/>
    <w:semiHidden/>
    <w:unhideWhenUsed/>
    <w:rsid w:val="00971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67612">
      <w:bodyDiv w:val="1"/>
      <w:marLeft w:val="0"/>
      <w:marRight w:val="0"/>
      <w:marTop w:val="0"/>
      <w:marBottom w:val="0"/>
      <w:divBdr>
        <w:top w:val="none" w:sz="0" w:space="0" w:color="auto"/>
        <w:left w:val="none" w:sz="0" w:space="0" w:color="auto"/>
        <w:bottom w:val="none" w:sz="0" w:space="0" w:color="auto"/>
        <w:right w:val="none" w:sz="0" w:space="0" w:color="auto"/>
      </w:divBdr>
    </w:div>
    <w:div w:id="14045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wb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Aanraad, Leon</dc:creator>
  <cp:keywords/>
  <dc:description/>
  <cp:lastModifiedBy>Aanraad, Leon</cp:lastModifiedBy>
  <cp:revision>2</cp:revision>
  <dcterms:created xsi:type="dcterms:W3CDTF">2020-01-13T09:06:00Z</dcterms:created>
  <dcterms:modified xsi:type="dcterms:W3CDTF">2020-01-13T09:06:00Z</dcterms:modified>
</cp:coreProperties>
</file>